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1B1" w:rsidRPr="006B383E" w:rsidRDefault="001401B1" w:rsidP="001401B1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bookmarkStart w:id="0" w:name="_GoBack"/>
      <w:bookmarkEnd w:id="0"/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>31</w:t>
      </w:r>
      <w:r w:rsidRPr="006B383E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1401B1" w:rsidRPr="006B383E" w:rsidRDefault="001401B1" w:rsidP="001401B1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>PROJEKTOVÝ ZÁMĚR ITI PMO – TERMINÁLY VEŘEJNÉ DOPRAVY</w:t>
      </w:r>
      <w:r>
        <w:rPr>
          <w:rFonts w:asciiTheme="minorHAnsi" w:hAnsiTheme="minorHAnsi"/>
          <w:b/>
          <w:color w:val="33CCFF"/>
        </w:rPr>
        <w:t xml:space="preserve"> a P+R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12"/>
        <w:gridCol w:w="1559"/>
        <w:gridCol w:w="822"/>
        <w:gridCol w:w="851"/>
        <w:gridCol w:w="30"/>
        <w:gridCol w:w="851"/>
        <w:gridCol w:w="852"/>
        <w:gridCol w:w="1703"/>
      </w:tblGrid>
      <w:tr w:rsidR="001401B1" w:rsidRPr="006B383E" w:rsidTr="003F4AA5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  <w:b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2660" w:type="dxa"/>
            <w:gridSpan w:val="2"/>
          </w:tcPr>
          <w:p w:rsidR="001401B1" w:rsidRPr="006B383E" w:rsidRDefault="001401B1" w:rsidP="003F4AA5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455CC9498C9847E6B77A69EFB7BD4E5D"/>
            </w:placeholder>
            <w:showingPlcHdr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EndPr/>
          <w:sdtContent>
            <w:tc>
              <w:tcPr>
                <w:tcW w:w="1871" w:type="dxa"/>
                <w:gridSpan w:val="2"/>
                <w:shd w:val="clear" w:color="auto" w:fill="FFFFFF" w:themeFill="background1"/>
                <w:vAlign w:val="center"/>
              </w:tcPr>
              <w:p w:rsidR="001401B1" w:rsidRPr="006B383E" w:rsidRDefault="001401B1" w:rsidP="003F4AA5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6D5C593467AD4DEF8D6731F8ABCDC574"/>
            </w:placeholder>
            <w:showingPlcHdr/>
            <w:dropDownList>
              <w:listItem w:value="Zvolte položku."/>
              <w:listItem w:displayText=" IROP, výzva č. 50_Udržitelná doprava - integrované projekty ITI" w:value=" IROP, výzva č. 50_Udržitelná doprava - integrované projekty ITI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:rsidR="001401B1" w:rsidRPr="006B383E" w:rsidRDefault="001401B1" w:rsidP="003F4AA5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401B1" w:rsidRPr="006B383E" w:rsidTr="003F4AA5">
        <w:trPr>
          <w:trHeight w:val="567"/>
        </w:trPr>
        <w:tc>
          <w:tcPr>
            <w:tcW w:w="2660" w:type="dxa"/>
            <w:gridSpan w:val="2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155374073"/>
            <w:placeholder>
              <w:docPart w:val="CF6BACE770EF4928AD1C4DF3C5A17622"/>
            </w:placeholder>
            <w:showingPlcHdr/>
            <w:dropDownList>
              <w:listItem w:value="Zvolte položku."/>
              <w:listItem w:displayText="1.1.1_Výstavba a modernizace terminálů veřejné dopravy a systémů pro přestup na veřejnou dopravu v zázemí Prahy" w:value="1.1.1_Výstavba a modernizace terminálů veřejné dopravy a systémů pro přestup na veřejnou dopravu v zázemí Prahy"/>
            </w:dropDownList>
          </w:sdtPr>
          <w:sdtEndPr/>
          <w:sdtContent>
            <w:tc>
              <w:tcPr>
                <w:tcW w:w="1871" w:type="dxa"/>
                <w:gridSpan w:val="2"/>
                <w:shd w:val="clear" w:color="auto" w:fill="FFFFFF" w:themeFill="background1"/>
                <w:vAlign w:val="center"/>
              </w:tcPr>
              <w:p w:rsidR="001401B1" w:rsidRPr="006B383E" w:rsidRDefault="001401B1" w:rsidP="003F4AA5">
                <w:pPr>
                  <w:rPr>
                    <w:rFonts w:asciiTheme="minorHAnsi" w:hAnsiTheme="minorHAnsi"/>
                    <w:highlight w:val="yellow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340265808"/>
            <w:placeholder>
              <w:docPart w:val="C3DAE3541812496A95939F0A38935C34"/>
            </w:placeholder>
            <w:showingPlcHdr/>
            <w:dropDownList>
              <w:listItem w:value="Zvolte položku."/>
              <w:listItem w:displayText="NOSITEL_výzva č. 31_Výstavba a modernizace terminálů veřejné dopravy a systémů pro přestup na veřejnou dopravu v zázemí Prahy IV." w:value="NOSITEL_výzva č. 31_Výstavba a modernizace terminálů veřejné dopravy a systémů pro přestup na veřejnou dopravu v zázemí Prahy IV.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:rsidR="001401B1" w:rsidRPr="006B383E" w:rsidRDefault="001401B1" w:rsidP="003F4AA5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(výběr SO ORP; 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výkres umístění terminálu/P+R v obci)</w:t>
            </w:r>
          </w:p>
        </w:tc>
        <w:sdt>
          <w:sdtPr>
            <w:rPr>
              <w:rFonts w:asciiTheme="minorHAnsi" w:hAnsiTheme="minorHAnsi"/>
            </w:rPr>
            <w:alias w:val="SO ORP"/>
            <w:tag w:val="SO ORP"/>
            <w:id w:val="-1773772530"/>
            <w:placeholder>
              <w:docPart w:val="246FE10C143046118D88FC14E3798313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EndPr/>
          <w:sdtContent>
            <w:tc>
              <w:tcPr>
                <w:tcW w:w="2554" w:type="dxa"/>
                <w:gridSpan w:val="4"/>
                <w:vAlign w:val="center"/>
              </w:tcPr>
              <w:p w:rsidR="001401B1" w:rsidRPr="006B383E" w:rsidRDefault="001401B1" w:rsidP="003F4AA5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5" w:type="dxa"/>
            <w:gridSpan w:val="2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Default="001401B1" w:rsidP="003F4A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INFORMACE K MAJETKOPRÁVNÍMU VYPOŘÁDÁNÍ DOTČENÝCH POZEMKŮ </w:t>
            </w:r>
          </w:p>
          <w:p w:rsidR="001401B1" w:rsidRPr="003A51C6" w:rsidRDefault="001401B1" w:rsidP="003F4AA5">
            <w:pPr>
              <w:rPr>
                <w:rFonts w:asciiTheme="minorHAnsi" w:hAnsiTheme="minorHAnsi"/>
                <w:i/>
                <w:sz w:val="20"/>
              </w:rPr>
            </w:pPr>
            <w:r w:rsidRPr="006E2CC0">
              <w:rPr>
                <w:rFonts w:asciiTheme="minorHAnsi" w:hAnsiTheme="minorHAnsi"/>
                <w:i/>
                <w:sz w:val="20"/>
              </w:rPr>
              <w:t>(</w:t>
            </w:r>
            <w:r>
              <w:rPr>
                <w:rFonts w:asciiTheme="minorHAnsi" w:hAnsiTheme="minorHAnsi"/>
                <w:i/>
                <w:sz w:val="20"/>
              </w:rPr>
              <w:t xml:space="preserve">uvést </w:t>
            </w:r>
            <w:proofErr w:type="spellStart"/>
            <w:r>
              <w:rPr>
                <w:rFonts w:asciiTheme="minorHAnsi" w:hAnsiTheme="minorHAnsi"/>
                <w:i/>
                <w:sz w:val="20"/>
              </w:rPr>
              <w:t>parcelární</w:t>
            </w:r>
            <w:proofErr w:type="spellEnd"/>
            <w:r>
              <w:rPr>
                <w:rFonts w:asciiTheme="minorHAnsi" w:hAnsiTheme="minorHAnsi"/>
                <w:i/>
                <w:sz w:val="20"/>
              </w:rPr>
              <w:t xml:space="preserve"> číslo pozemku, předpokládané nabytí pozemku)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JSOU PŘÍČINY PROBLÉMU?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1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STRUČNÝ POPIS PROJEKTU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znaků,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dále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 xml:space="preserve"> uve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ďte 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poč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t vyhrazených stání pro vozidla přepravující osoby těžce pohybově postižené a poč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r w:rsidRPr="00C80768">
              <w:rPr>
                <w:rFonts w:asciiTheme="minorHAnsi" w:hAnsiTheme="minorHAnsi"/>
                <w:i/>
                <w:sz w:val="20"/>
                <w:szCs w:val="20"/>
              </w:rPr>
              <w:t>t stání pro vozidla šetrná k životnímu prostředí s dobíjecí stanicí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ZAJIŠTĚNÍ UDRŽITELNOSTI PROJEKTU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Merge w:val="restart"/>
          </w:tcPr>
          <w:p w:rsidR="001401B1" w:rsidRPr="006B383E" w:rsidRDefault="001401B1" w:rsidP="003F4AA5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  <w:vMerge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67"/>
              <w:gridCol w:w="567"/>
              <w:gridCol w:w="851"/>
              <w:gridCol w:w="1275"/>
            </w:tblGrid>
            <w:tr w:rsidR="001401B1" w:rsidRPr="006B383E" w:rsidTr="003F4AA5">
              <w:tc>
                <w:tcPr>
                  <w:tcW w:w="4990" w:type="dxa"/>
                  <w:gridSpan w:val="5"/>
                </w:tcPr>
                <w:p w:rsidR="001401B1" w:rsidRPr="006B383E" w:rsidRDefault="001401B1" w:rsidP="003F4AA5">
                  <w:pPr>
                    <w:spacing w:before="20" w:after="20"/>
                    <w:rPr>
                      <w:rFonts w:asciiTheme="minorHAnsi" w:hAnsiTheme="minorHAnsi"/>
                      <w:i/>
                      <w:szCs w:val="20"/>
                    </w:rPr>
                  </w:pPr>
                  <w:r w:rsidRPr="006B383E">
                    <w:rPr>
                      <w:rFonts w:asciiTheme="minorHAnsi" w:hAnsiTheme="minorHAnsi"/>
                    </w:rPr>
                    <w:t>A doplňte, jaké podkladové dokumenty již máte 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6B383E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Nerelevantní</w:t>
                  </w:r>
                </w:p>
              </w:tc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 xml:space="preserve">Prováděcí </w:t>
                  </w: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14385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021936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518688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713387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9127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738965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677238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83360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74716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453857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Soulad s platným územním plánem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08796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1946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43000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46163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348427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5767279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7277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1463193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48222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29463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30796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124664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882091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336217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1401B1" w:rsidRPr="006B383E" w:rsidTr="003F4AA5">
              <w:tc>
                <w:tcPr>
                  <w:tcW w:w="1730" w:type="dxa"/>
                  <w:shd w:val="clear" w:color="auto" w:fill="auto"/>
                </w:tcPr>
                <w:p w:rsidR="001401B1" w:rsidRPr="006B383E" w:rsidRDefault="001401B1" w:rsidP="003F4AA5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6B383E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:rsidR="001401B1" w:rsidRPr="006B383E" w:rsidRDefault="001401B1" w:rsidP="003F4AA5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414940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9040222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5" w:type="dxa"/>
                      <w:shd w:val="clear" w:color="auto" w:fill="auto"/>
                    </w:tcPr>
                    <w:p w:rsidR="001401B1" w:rsidRPr="006B383E" w:rsidRDefault="001401B1" w:rsidP="003F4AA5">
                      <w:pPr>
                        <w:rPr>
                          <w:rFonts w:asciiTheme="minorHAnsi" w:hAnsiTheme="minorHAnsi"/>
                        </w:rPr>
                      </w:pPr>
                      <w:r w:rsidRPr="006B383E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10"/>
        </w:trPr>
        <w:tc>
          <w:tcPr>
            <w:tcW w:w="4531" w:type="dxa"/>
            <w:gridSpan w:val="4"/>
            <w:vMerge w:val="restart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41A40401EC9E4BEF82735862503B0170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1401B1" w:rsidRPr="006B383E" w:rsidRDefault="001401B1" w:rsidP="003F4AA5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1401B1" w:rsidRPr="006B383E" w:rsidTr="003F4AA5">
        <w:trPr>
          <w:trHeight w:val="510"/>
        </w:trPr>
        <w:tc>
          <w:tcPr>
            <w:tcW w:w="4531" w:type="dxa"/>
            <w:gridSpan w:val="4"/>
            <w:vMerge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1401B1" w:rsidRDefault="001401B1" w:rsidP="003F4AA5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1401B1" w:rsidRPr="00EE4802" w:rsidRDefault="001401B1" w:rsidP="003F4A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3DBECE19ED1243FDA9CFB54308F6D2AC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1401B1" w:rsidRPr="007A4F7B" w:rsidRDefault="001401B1" w:rsidP="003F4AA5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B935B71008B347AFBE256E0DDBB7B1D4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1401B1" w:rsidRPr="006B383E" w:rsidTr="003F4AA5">
        <w:trPr>
          <w:trHeight w:val="567"/>
        </w:trPr>
        <w:tc>
          <w:tcPr>
            <w:tcW w:w="9640" w:type="dxa"/>
            <w:gridSpan w:val="10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1401B1" w:rsidRPr="006B383E" w:rsidTr="003F4AA5">
        <w:trPr>
          <w:trHeight w:val="368"/>
        </w:trPr>
        <w:tc>
          <w:tcPr>
            <w:tcW w:w="1510" w:type="dxa"/>
            <w:vMerge w:val="restart"/>
          </w:tcPr>
          <w:p w:rsidR="001401B1" w:rsidRPr="006B383E" w:rsidRDefault="001401B1" w:rsidP="003F4AA5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1401B1" w:rsidRPr="006B383E" w:rsidRDefault="001401B1" w:rsidP="003F4A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1401B1" w:rsidRPr="006B383E" w:rsidRDefault="001401B1" w:rsidP="003F4A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1401B1" w:rsidRPr="006B383E" w:rsidRDefault="001401B1" w:rsidP="003F4A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1401B1" w:rsidRPr="006B383E" w:rsidTr="003F4AA5">
        <w:trPr>
          <w:trHeight w:val="367"/>
        </w:trPr>
        <w:tc>
          <w:tcPr>
            <w:tcW w:w="1510" w:type="dxa"/>
            <w:vMerge/>
          </w:tcPr>
          <w:p w:rsidR="001401B1" w:rsidRPr="006B383E" w:rsidRDefault="001401B1" w:rsidP="003F4AA5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1401B1" w:rsidRPr="006B383E" w:rsidRDefault="001401B1" w:rsidP="003F4A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</w:tcPr>
          <w:p w:rsidR="001401B1" w:rsidRPr="006B383E" w:rsidRDefault="001401B1" w:rsidP="003F4A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:rsidR="001401B1" w:rsidRPr="006B383E" w:rsidRDefault="001401B1" w:rsidP="003F4A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3" w:type="dxa"/>
            <w:gridSpan w:val="2"/>
            <w:vAlign w:val="center"/>
          </w:tcPr>
          <w:p w:rsidR="001401B1" w:rsidRPr="006B383E" w:rsidRDefault="001401B1" w:rsidP="003F4AA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1510" w:type="dxa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2972" w:type="dxa"/>
            <w:gridSpan w:val="3"/>
          </w:tcPr>
          <w:p w:rsidR="001401B1" w:rsidRPr="00472F4B" w:rsidRDefault="001401B1" w:rsidP="003F4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</w:p>
        </w:tc>
        <w:tc>
          <w:tcPr>
            <w:tcW w:w="1559" w:type="dxa"/>
          </w:tcPr>
          <w:p w:rsidR="001401B1" w:rsidRPr="00472F4B" w:rsidRDefault="001401B1" w:rsidP="003F4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 (v Kč)</w:t>
            </w:r>
          </w:p>
        </w:tc>
        <w:tc>
          <w:tcPr>
            <w:tcW w:w="1703" w:type="dxa"/>
            <w:gridSpan w:val="3"/>
          </w:tcPr>
          <w:p w:rsidR="001401B1" w:rsidRPr="00472F4B" w:rsidRDefault="001401B1" w:rsidP="003F4A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1401B1" w:rsidRPr="00472F4B" w:rsidRDefault="001401B1" w:rsidP="003F4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1. rok</w:t>
            </w:r>
          </w:p>
        </w:tc>
        <w:tc>
          <w:tcPr>
            <w:tcW w:w="1703" w:type="dxa"/>
            <w:gridSpan w:val="2"/>
          </w:tcPr>
          <w:p w:rsidR="001401B1" w:rsidRPr="00472F4B" w:rsidRDefault="001401B1" w:rsidP="003F4A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1401B1" w:rsidRPr="00472F4B" w:rsidRDefault="001401B1" w:rsidP="003F4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2. rok</w:t>
            </w:r>
          </w:p>
        </w:tc>
        <w:tc>
          <w:tcPr>
            <w:tcW w:w="1703" w:type="dxa"/>
          </w:tcPr>
          <w:p w:rsidR="001401B1" w:rsidRPr="00472F4B" w:rsidRDefault="001401B1" w:rsidP="003F4AA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Výdaje</w:t>
            </w:r>
          </w:p>
          <w:p w:rsidR="001401B1" w:rsidRPr="00472F4B" w:rsidRDefault="001401B1" w:rsidP="003F4AA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3. rok</w:t>
            </w:r>
          </w:p>
        </w:tc>
      </w:tr>
      <w:tr w:rsidR="001401B1" w:rsidRPr="006B383E" w:rsidTr="003F4AA5">
        <w:trPr>
          <w:trHeight w:val="567"/>
        </w:trPr>
        <w:tc>
          <w:tcPr>
            <w:tcW w:w="2972" w:type="dxa"/>
            <w:gridSpan w:val="3"/>
          </w:tcPr>
          <w:p w:rsidR="001401B1" w:rsidRPr="00472F4B" w:rsidRDefault="001401B1" w:rsidP="003F4AA5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investiční</w:t>
            </w:r>
          </w:p>
        </w:tc>
        <w:tc>
          <w:tcPr>
            <w:tcW w:w="1559" w:type="dxa"/>
          </w:tcPr>
          <w:p w:rsidR="001401B1" w:rsidRPr="00472F4B" w:rsidRDefault="001401B1" w:rsidP="003F4AA5">
            <w:pPr>
              <w:tabs>
                <w:tab w:val="left" w:pos="11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2972" w:type="dxa"/>
            <w:gridSpan w:val="3"/>
          </w:tcPr>
          <w:p w:rsidR="001401B1" w:rsidRPr="00472F4B" w:rsidRDefault="001401B1" w:rsidP="003F4AA5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způsobilé neinvestiční</w:t>
            </w:r>
          </w:p>
        </w:tc>
        <w:tc>
          <w:tcPr>
            <w:tcW w:w="1559" w:type="dxa"/>
          </w:tcPr>
          <w:p w:rsidR="001401B1" w:rsidRPr="00472F4B" w:rsidRDefault="001401B1" w:rsidP="003F4AA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2972" w:type="dxa"/>
            <w:gridSpan w:val="3"/>
          </w:tcPr>
          <w:p w:rsidR="001401B1" w:rsidRPr="00472F4B" w:rsidRDefault="001401B1" w:rsidP="003F4AA5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1559" w:type="dxa"/>
          </w:tcPr>
          <w:p w:rsidR="001401B1" w:rsidRPr="00472F4B" w:rsidRDefault="001401B1" w:rsidP="003F4AA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2972" w:type="dxa"/>
            <w:gridSpan w:val="3"/>
          </w:tcPr>
          <w:p w:rsidR="001401B1" w:rsidRPr="00472F4B" w:rsidRDefault="001401B1" w:rsidP="003F4AA5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1559" w:type="dxa"/>
          </w:tcPr>
          <w:p w:rsidR="001401B1" w:rsidRPr="00472F4B" w:rsidRDefault="001401B1" w:rsidP="003F4AA5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2972" w:type="dxa"/>
            <w:gridSpan w:val="3"/>
          </w:tcPr>
          <w:p w:rsidR="001401B1" w:rsidRPr="00472F4B" w:rsidRDefault="001401B1" w:rsidP="003F4AA5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1559" w:type="dxa"/>
          </w:tcPr>
          <w:p w:rsidR="001401B1" w:rsidRPr="00472F4B" w:rsidRDefault="001401B1" w:rsidP="003F4AA5">
            <w:pPr>
              <w:rPr>
                <w:rFonts w:asciiTheme="minorHAnsi" w:hAnsiTheme="minorHAnsi"/>
                <w:b/>
                <w:sz w:val="22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285"/>
        </w:trPr>
        <w:tc>
          <w:tcPr>
            <w:tcW w:w="4531" w:type="dxa"/>
            <w:gridSpan w:val="4"/>
            <w:vMerge w:val="restart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1401B1" w:rsidRPr="006B383E" w:rsidRDefault="001401B1" w:rsidP="003F4AA5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Ano</w:t>
            </w:r>
          </w:p>
        </w:tc>
        <w:tc>
          <w:tcPr>
            <w:tcW w:w="851" w:type="dxa"/>
            <w:vAlign w:val="center"/>
          </w:tcPr>
          <w:p w:rsidR="001401B1" w:rsidRPr="006B383E" w:rsidRDefault="001401B1" w:rsidP="003F4AA5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1401B1" w:rsidRPr="006B383E" w:rsidTr="003F4AA5">
        <w:trPr>
          <w:trHeight w:val="285"/>
        </w:trPr>
        <w:tc>
          <w:tcPr>
            <w:tcW w:w="4531" w:type="dxa"/>
            <w:gridSpan w:val="4"/>
            <w:vMerge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:rsidR="001401B1" w:rsidRPr="006B383E" w:rsidRDefault="001401B1" w:rsidP="003F4AA5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401B1" w:rsidRPr="006B383E" w:rsidRDefault="001401B1" w:rsidP="003F4AA5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567"/>
        </w:trPr>
        <w:tc>
          <w:tcPr>
            <w:tcW w:w="4531" w:type="dxa"/>
            <w:gridSpan w:val="4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DALŠÍ INFORMACE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</w:p>
        </w:tc>
      </w:tr>
      <w:tr w:rsidR="001401B1" w:rsidRPr="006B383E" w:rsidTr="003F4AA5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1401B1" w:rsidRPr="006B383E" w:rsidRDefault="001401B1" w:rsidP="003F4AA5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1401B1" w:rsidRPr="006B383E" w:rsidRDefault="001401B1" w:rsidP="003F4AA5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1401B1" w:rsidRPr="006B383E" w:rsidTr="003F4AA5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401B1" w:rsidRPr="006B383E" w:rsidRDefault="001401B1" w:rsidP="003F4AA5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401B1" w:rsidRPr="006B383E" w:rsidRDefault="001401B1" w:rsidP="003F4AA5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401B1" w:rsidRPr="006B383E" w:rsidRDefault="001401B1" w:rsidP="003F4AA5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1401B1" w:rsidRPr="006B383E" w:rsidRDefault="001401B1" w:rsidP="003F4AA5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1401B1" w:rsidRPr="006B383E" w:rsidTr="003F4AA5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CF6BACE770EF4928AD1C4DF3C5A17622"/>
            </w:placeholder>
            <w:showingPlcHdr/>
            <w:dropDownList>
              <w:listItem w:value="Zvolte položku."/>
              <w:listItem w:displayText="IROP_1.2_7 52 01_Počet nových nebo rekonstruovaných přestupních terminálů ve veřejné dopravě (terminály)" w:value="IROP_1.2_7 52 01_Počet nových nebo rekonstruovaných přestupních terminálů ve veřejné dopravě (terminály)"/>
              <w:listItem w:displayText="IROP_1.2_7 40 01_Počet vytvořených parkovacích míst (parkovací místa)" w:value="IROP_1.2_7 40 01_Počet vytvořených parkovacích míst (parkovací místa)"/>
              <w:listItem w:displayText="IROP_1.2_7 64 01_Počet parkovacích míst pro jízdní kola (parkovací místa)" w:value="IROP_1.2_7 64 01_Počet parkovacích míst pro jízdní kola (parkovací místa)"/>
              <w:listItem w:displayText="IROP_1.2_7 51 10_Počet osob přepravených veřejnou dopravou (osoby/rok)" w:value="IROP_1.2_7 51 10_Počet osob přepravených veřejnou dopravou (osoby/rok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1401B1" w:rsidRPr="006B383E" w:rsidRDefault="001401B1" w:rsidP="003F4AA5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1401B1" w:rsidRPr="006B383E" w:rsidTr="003F4AA5">
        <w:sdt>
          <w:sdtPr>
            <w:rPr>
              <w:rFonts w:asciiTheme="minorHAnsi" w:hAnsiTheme="minorHAnsi"/>
            </w:rPr>
            <w:alias w:val="Indikátory"/>
            <w:tag w:val="Indikátory"/>
            <w:id w:val="-1055470765"/>
            <w:placeholder>
              <w:docPart w:val="8E7EFD628F764192B91692AE675FC854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1401B1" w:rsidRPr="006B383E" w:rsidRDefault="001401B1" w:rsidP="003F4AA5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1401B1" w:rsidRPr="006B383E" w:rsidTr="003F4AA5">
        <w:sdt>
          <w:sdtPr>
            <w:rPr>
              <w:rFonts w:asciiTheme="minorHAnsi" w:hAnsiTheme="minorHAnsi"/>
            </w:rPr>
            <w:alias w:val="Indikátory"/>
            <w:tag w:val="Indikátory"/>
            <w:id w:val="-998654955"/>
            <w:placeholder>
              <w:docPart w:val="AEDBF38DC4B242CBB8583DD5013DECD8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1401B1" w:rsidRPr="006B383E" w:rsidRDefault="001401B1" w:rsidP="003F4AA5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1401B1" w:rsidRPr="006B383E" w:rsidTr="003F4AA5">
        <w:sdt>
          <w:sdtPr>
            <w:rPr>
              <w:rFonts w:asciiTheme="minorHAnsi" w:hAnsiTheme="minorHAnsi"/>
            </w:rPr>
            <w:alias w:val="Indikátory"/>
            <w:tag w:val="Indikátory"/>
            <w:id w:val="847290244"/>
            <w:placeholder>
              <w:docPart w:val="712A33BD2A8A40FDA5E6EBD71AC13BCE"/>
            </w:placeholder>
            <w:showingPlcHdr/>
            <w:dropDownList>
              <w:listItem w:value="Zvolte položku."/>
              <w:listItem w:displayText="IROP_1.1_7 52 01_Počet nových nebo rekonstruovaných přestupních terminálů ve veřejné dopravě (terminály)" w:value="IROP_1.1_7 52 01_Počet nových nebo rekonstruovaných přestupních terminálů ve veřejné dopravě (terminály)"/>
              <w:listItem w:displayText="IROP_1.1_7 40 01_Počet vytvořených parkovacích míst (parkovací místa)" w:value="IROP_1.1_7 40 01_Počet vytvořených parkovacích míst (parkovací místa)"/>
              <w:listItem w:displayText="IROP_1.1_7 64 01_Počet parkovacích míst pro jízdní kola (parkovací místa)" w:value="IROP_1.1_7 64 01_Počet parkovacích míst pro jízdní kola (parkovací místa)"/>
              <w:listItem w:displayText="IROP_1.1_7 51 10_Počet osob přepravených veřejnou dopravou (osoby/rok)" w:value="IROP_1.1_7 51 10_Počet osob přepravených veřejnou dopravou (osoby/rok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1401B1" w:rsidRPr="006B383E" w:rsidRDefault="001401B1" w:rsidP="003F4AA5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1401B1" w:rsidRPr="006B383E" w:rsidRDefault="001401B1" w:rsidP="003F4AA5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1401B1" w:rsidRDefault="001401B1" w:rsidP="001401B1">
      <w:pPr>
        <w:rPr>
          <w:rFonts w:asciiTheme="minorHAnsi" w:hAnsiTheme="minorHAnsi"/>
        </w:rPr>
      </w:pPr>
    </w:p>
    <w:p w:rsidR="001401B1" w:rsidRDefault="001401B1" w:rsidP="001401B1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401B1" w:rsidRPr="006B383E" w:rsidRDefault="001401B1" w:rsidP="001401B1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1401B1" w:rsidRPr="006B383E" w:rsidRDefault="001401B1" w:rsidP="001401B1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1401B1" w:rsidRPr="006B383E" w:rsidRDefault="001401B1" w:rsidP="001401B1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1401B1" w:rsidRPr="006B383E" w:rsidTr="003F4AA5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B1" w:rsidRPr="006B383E" w:rsidRDefault="001401B1" w:rsidP="003F4A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B1" w:rsidRPr="006B383E" w:rsidRDefault="001401B1" w:rsidP="003F4A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1401B1" w:rsidRPr="006B383E" w:rsidTr="003F4AA5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B1" w:rsidRPr="006B383E" w:rsidRDefault="001401B1" w:rsidP="003F4A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B1" w:rsidRPr="006B383E" w:rsidRDefault="001401B1" w:rsidP="003F4A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1401B1" w:rsidRPr="006B383E" w:rsidTr="003F4AA5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B1" w:rsidRPr="006B383E" w:rsidRDefault="001401B1" w:rsidP="003F4A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B1" w:rsidRPr="006B383E" w:rsidRDefault="001401B1" w:rsidP="003F4A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1401B1" w:rsidRPr="006B383E" w:rsidTr="003F4AA5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B1" w:rsidRPr="006B383E" w:rsidRDefault="001401B1" w:rsidP="003F4A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1B1" w:rsidRPr="006B383E" w:rsidRDefault="001401B1" w:rsidP="003F4AA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1401B1" w:rsidRPr="006B383E" w:rsidRDefault="001401B1" w:rsidP="001401B1">
      <w:pPr>
        <w:rPr>
          <w:rFonts w:asciiTheme="minorHAnsi" w:hAnsiTheme="minorHAnsi"/>
        </w:rPr>
      </w:pPr>
    </w:p>
    <w:p w:rsidR="001401B1" w:rsidRPr="006B383E" w:rsidRDefault="001401B1" w:rsidP="001401B1">
      <w:pPr>
        <w:rPr>
          <w:rFonts w:asciiTheme="minorHAnsi" w:hAnsiTheme="minorHAnsi"/>
        </w:rPr>
      </w:pPr>
      <w:r w:rsidRPr="006B383E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1401B1" w:rsidRPr="006B383E" w:rsidTr="003F4AA5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1B1" w:rsidRPr="006B383E" w:rsidRDefault="001401B1" w:rsidP="003F4AA5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1B1" w:rsidRPr="006B383E" w:rsidRDefault="001401B1" w:rsidP="003F4AA5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1401B1" w:rsidRPr="006B383E" w:rsidTr="003F4AA5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401B1" w:rsidRPr="006B383E" w:rsidRDefault="001401B1" w:rsidP="003F4AA5">
            <w:pPr>
              <w:rPr>
                <w:rFonts w:asciiTheme="minorHAnsi" w:hAnsiTheme="minorHAnsi" w:cs="Arial"/>
              </w:rPr>
            </w:pPr>
          </w:p>
        </w:tc>
      </w:tr>
      <w:tr w:rsidR="001401B1" w:rsidRPr="006B383E" w:rsidTr="003F4AA5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1B1" w:rsidRPr="006B383E" w:rsidRDefault="001401B1" w:rsidP="003F4AA5">
            <w:pPr>
              <w:spacing w:line="312" w:lineRule="auto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B1" w:rsidRPr="006B383E" w:rsidRDefault="001401B1" w:rsidP="003F4AA5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01B1" w:rsidRPr="006B383E" w:rsidRDefault="001401B1" w:rsidP="003F4AA5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1B1" w:rsidRPr="006B383E" w:rsidRDefault="001401B1" w:rsidP="003F4AA5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6B383E">
              <w:rPr>
                <w:rFonts w:asciiTheme="minorHAnsi" w:hAnsiTheme="minorHAnsi" w:cs="Arial"/>
                <w:b/>
                <w:bCs/>
              </w:rPr>
              <w:t>Razítko</w:t>
            </w:r>
            <w:r w:rsidRPr="006B383E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1B1" w:rsidRPr="006B383E" w:rsidRDefault="001401B1" w:rsidP="003F4AA5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6B383E">
              <w:rPr>
                <w:rFonts w:asciiTheme="minorHAnsi" w:hAnsiTheme="minorHAnsi" w:cs="Arial"/>
              </w:rPr>
              <w:t> </w:t>
            </w:r>
          </w:p>
        </w:tc>
      </w:tr>
    </w:tbl>
    <w:p w:rsidR="001401B1" w:rsidRDefault="001401B1" w:rsidP="001401B1">
      <w:pPr>
        <w:spacing w:after="160" w:line="259" w:lineRule="auto"/>
        <w:rPr>
          <w:rFonts w:asciiTheme="minorHAnsi" w:hAnsiTheme="minorHAnsi" w:cs="Arial"/>
          <w:b/>
          <w:shd w:val="clear" w:color="auto" w:fill="FFFFFF"/>
        </w:rPr>
      </w:pPr>
    </w:p>
    <w:p w:rsidR="001401B1" w:rsidRPr="006B383E" w:rsidRDefault="001401B1" w:rsidP="001401B1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6B383E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1401B1" w:rsidRPr="006B383E" w:rsidRDefault="001401B1" w:rsidP="001401B1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Na podatelnu Institutu plánování a rozvoje hl. města Prahy</w:t>
      </w:r>
    </w:p>
    <w:p w:rsidR="001401B1" w:rsidRPr="006B383E" w:rsidRDefault="001401B1" w:rsidP="001401B1">
      <w:pPr>
        <w:pStyle w:val="Odstavecseseznamem"/>
        <w:rPr>
          <w:rFonts w:asciiTheme="minorHAnsi" w:hAnsiTheme="minorHAnsi"/>
          <w:b/>
        </w:rPr>
      </w:pPr>
      <w:r w:rsidRPr="006B383E">
        <w:rPr>
          <w:rFonts w:asciiTheme="minorHAnsi" w:hAnsiTheme="minorHAnsi"/>
          <w:b/>
        </w:rPr>
        <w:t>Adresa:</w:t>
      </w:r>
    </w:p>
    <w:p w:rsidR="001401B1" w:rsidRPr="006B383E" w:rsidRDefault="001401B1" w:rsidP="001401B1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Institut plánování a rozvoje hl. města Prahy</w:t>
      </w:r>
    </w:p>
    <w:p w:rsidR="001401B1" w:rsidRPr="006B383E" w:rsidRDefault="001401B1" w:rsidP="001401B1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Vyšehradská 57/2077</w:t>
      </w:r>
    </w:p>
    <w:p w:rsidR="001401B1" w:rsidRPr="006B383E" w:rsidRDefault="001401B1" w:rsidP="001401B1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128 00 Praha 2 – Nové Město</w:t>
      </w:r>
    </w:p>
    <w:p w:rsidR="001401B1" w:rsidRPr="006B383E" w:rsidRDefault="001401B1" w:rsidP="001401B1">
      <w:pPr>
        <w:pStyle w:val="Odstavecseseznamem"/>
        <w:rPr>
          <w:rFonts w:asciiTheme="minorHAnsi" w:hAnsiTheme="minorHAnsi"/>
        </w:rPr>
      </w:pPr>
    </w:p>
    <w:p w:rsidR="001401B1" w:rsidRPr="006B383E" w:rsidRDefault="001401B1" w:rsidP="001401B1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Nebo</w:t>
      </w:r>
    </w:p>
    <w:p w:rsidR="001401B1" w:rsidRPr="006B383E" w:rsidRDefault="001401B1" w:rsidP="001401B1">
      <w:pPr>
        <w:pStyle w:val="Odstavecseseznamem"/>
        <w:rPr>
          <w:rFonts w:asciiTheme="minorHAnsi" w:hAnsiTheme="minorHAnsi"/>
        </w:rPr>
      </w:pPr>
    </w:p>
    <w:p w:rsidR="001401B1" w:rsidRPr="006B383E" w:rsidRDefault="001401B1" w:rsidP="001401B1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Do datové schránky </w:t>
      </w:r>
    </w:p>
    <w:p w:rsidR="001401B1" w:rsidRPr="006B383E" w:rsidRDefault="001401B1" w:rsidP="001401B1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</w:rPr>
        <w:t>Institut plánování a rozvoje hl. města Prahy</w:t>
      </w:r>
    </w:p>
    <w:p w:rsidR="001401B1" w:rsidRPr="006B383E" w:rsidRDefault="001401B1" w:rsidP="001401B1">
      <w:pPr>
        <w:pStyle w:val="Odstavecseseznamem"/>
        <w:rPr>
          <w:rFonts w:asciiTheme="minorHAnsi" w:hAnsiTheme="minorHAnsi"/>
        </w:rPr>
      </w:pPr>
      <w:r w:rsidRPr="006B383E">
        <w:rPr>
          <w:rFonts w:asciiTheme="minorHAnsi" w:hAnsiTheme="minorHAnsi"/>
          <w:b/>
        </w:rPr>
        <w:t xml:space="preserve">ID datové schránky: </w:t>
      </w:r>
      <w:r w:rsidRPr="006B383E">
        <w:rPr>
          <w:rFonts w:asciiTheme="minorHAnsi" w:hAnsiTheme="minorHAnsi"/>
        </w:rPr>
        <w:t>c2zmahu</w:t>
      </w:r>
    </w:p>
    <w:p w:rsidR="001401B1" w:rsidRPr="006B383E" w:rsidRDefault="001401B1" w:rsidP="001401B1">
      <w:pPr>
        <w:jc w:val="both"/>
        <w:rPr>
          <w:rFonts w:asciiTheme="minorHAnsi" w:hAnsiTheme="minorHAnsi"/>
        </w:rPr>
      </w:pPr>
    </w:p>
    <w:p w:rsidR="006935B7" w:rsidRDefault="001401B1" w:rsidP="001401B1">
      <w:r w:rsidRPr="006B383E">
        <w:rPr>
          <w:rFonts w:asciiTheme="minorHAnsi" w:hAnsiTheme="minorHAnsi"/>
        </w:rPr>
        <w:t xml:space="preserve">Projektový záměr zároveň zašlete v elektronické podobě na emailovou adresu </w:t>
      </w:r>
      <w:hyperlink r:id="rId5" w:history="1">
        <w:r w:rsidRPr="006B383E">
          <w:rPr>
            <w:rStyle w:val="Hypertextovodkaz"/>
            <w:rFonts w:asciiTheme="minorHAnsi" w:hAnsiTheme="minorHAnsi"/>
          </w:rPr>
          <w:t>iti@ipr.praha.eu</w:t>
        </w:r>
      </w:hyperlink>
      <w:r w:rsidRPr="006B383E">
        <w:rPr>
          <w:rFonts w:asciiTheme="minorHAnsi" w:hAnsiTheme="minorHAnsi"/>
        </w:rPr>
        <w:t xml:space="preserve"> (v editovatelné podobě, nepodepsaný).</w:t>
      </w:r>
    </w:p>
    <w:sectPr w:rsidR="00693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B1"/>
    <w:rsid w:val="001401B1"/>
    <w:rsid w:val="00466014"/>
    <w:rsid w:val="0069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7AE75-0DBD-4047-9D48-055B206A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01B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401B1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1401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401B1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140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1401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01B1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1401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40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ti@ipr.praha.e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5CC9498C9847E6B77A69EFB7BD4E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1F94CC-5D11-4CA0-8539-8CA6067886BE}"/>
      </w:docPartPr>
      <w:docPartBody>
        <w:p w:rsidR="00F2250E" w:rsidRDefault="008F5978" w:rsidP="008F5978">
          <w:pPr>
            <w:pStyle w:val="455CC9498C9847E6B77A69EFB7BD4E5D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6D5C593467AD4DEF8D6731F8ABCDC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2BCE23-BFB6-4CE8-906E-0EEA7373D6C5}"/>
      </w:docPartPr>
      <w:docPartBody>
        <w:p w:rsidR="00F2250E" w:rsidRDefault="008F5978" w:rsidP="008F5978">
          <w:pPr>
            <w:pStyle w:val="6D5C593467AD4DEF8D6731F8ABCDC574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CF6BACE770EF4928AD1C4DF3C5A17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ECCA9-DE6D-4AAB-BC43-931531D65458}"/>
      </w:docPartPr>
      <w:docPartBody>
        <w:p w:rsidR="00F2250E" w:rsidRDefault="008F5978" w:rsidP="008F5978">
          <w:pPr>
            <w:pStyle w:val="CF6BACE770EF4928AD1C4DF3C5A17622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C3DAE3541812496A95939F0A38935C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D5363-EF71-4C1E-A127-CFF16B19D9F3}"/>
      </w:docPartPr>
      <w:docPartBody>
        <w:p w:rsidR="00F2250E" w:rsidRDefault="008F5978" w:rsidP="008F5978">
          <w:pPr>
            <w:pStyle w:val="C3DAE3541812496A95939F0A38935C34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246FE10C143046118D88FC14E3798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6AAF13-B6D4-487B-AA81-6F4A61A6C9D6}"/>
      </w:docPartPr>
      <w:docPartBody>
        <w:p w:rsidR="00F2250E" w:rsidRDefault="008F5978" w:rsidP="008F5978">
          <w:pPr>
            <w:pStyle w:val="246FE10C143046118D88FC14E3798313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41A40401EC9E4BEF82735862503B0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6E0C8-5AE7-4739-8D4D-B48B7086A5B0}"/>
      </w:docPartPr>
      <w:docPartBody>
        <w:p w:rsidR="00F2250E" w:rsidRDefault="008F5978" w:rsidP="008F5978">
          <w:pPr>
            <w:pStyle w:val="41A40401EC9E4BEF82735862503B0170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3DBECE19ED1243FDA9CFB54308F6D2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EAE7D1-D1D3-451D-BA02-19CA4161270B}"/>
      </w:docPartPr>
      <w:docPartBody>
        <w:p w:rsidR="00F2250E" w:rsidRDefault="008F5978" w:rsidP="008F5978">
          <w:pPr>
            <w:pStyle w:val="3DBECE19ED1243FDA9CFB54308F6D2AC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B935B71008B347AFBE256E0DDBB7B1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E4098-18CD-47C0-A123-CB5111ABDDBB}"/>
      </w:docPartPr>
      <w:docPartBody>
        <w:p w:rsidR="00F2250E" w:rsidRDefault="008F5978" w:rsidP="008F5978">
          <w:pPr>
            <w:pStyle w:val="B935B71008B347AFBE256E0DDBB7B1D4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8E7EFD628F764192B91692AE675FC8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A513B0-7D35-45D7-86AE-0DD720102565}"/>
      </w:docPartPr>
      <w:docPartBody>
        <w:p w:rsidR="00F2250E" w:rsidRDefault="008F5978" w:rsidP="008F5978">
          <w:pPr>
            <w:pStyle w:val="8E7EFD628F764192B91692AE675FC854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AEDBF38DC4B242CBB8583DD5013DEC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5383F-C17A-4DDA-9DE0-24DBC6CDBCC5}"/>
      </w:docPartPr>
      <w:docPartBody>
        <w:p w:rsidR="00F2250E" w:rsidRDefault="008F5978" w:rsidP="008F5978">
          <w:pPr>
            <w:pStyle w:val="AEDBF38DC4B242CBB8583DD5013DECD8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712A33BD2A8A40FDA5E6EBD71AC13B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20BEB-EED2-46DB-9BB3-0AB790797292}"/>
      </w:docPartPr>
      <w:docPartBody>
        <w:p w:rsidR="00F2250E" w:rsidRDefault="008F5978" w:rsidP="008F5978">
          <w:pPr>
            <w:pStyle w:val="712A33BD2A8A40FDA5E6EBD71AC13BCE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8"/>
    <w:rsid w:val="007213F6"/>
    <w:rsid w:val="008F5978"/>
    <w:rsid w:val="00F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5978"/>
    <w:rPr>
      <w:color w:val="808080"/>
    </w:rPr>
  </w:style>
  <w:style w:type="paragraph" w:customStyle="1" w:styleId="455CC9498C9847E6B77A69EFB7BD4E5D">
    <w:name w:val="455CC9498C9847E6B77A69EFB7BD4E5D"/>
    <w:rsid w:val="008F5978"/>
  </w:style>
  <w:style w:type="paragraph" w:customStyle="1" w:styleId="6D5C593467AD4DEF8D6731F8ABCDC574">
    <w:name w:val="6D5C593467AD4DEF8D6731F8ABCDC574"/>
    <w:rsid w:val="008F5978"/>
  </w:style>
  <w:style w:type="paragraph" w:customStyle="1" w:styleId="CF6BACE770EF4928AD1C4DF3C5A17622">
    <w:name w:val="CF6BACE770EF4928AD1C4DF3C5A17622"/>
    <w:rsid w:val="008F5978"/>
  </w:style>
  <w:style w:type="paragraph" w:customStyle="1" w:styleId="C3DAE3541812496A95939F0A38935C34">
    <w:name w:val="C3DAE3541812496A95939F0A38935C34"/>
    <w:rsid w:val="008F5978"/>
  </w:style>
  <w:style w:type="paragraph" w:customStyle="1" w:styleId="246FE10C143046118D88FC14E3798313">
    <w:name w:val="246FE10C143046118D88FC14E3798313"/>
    <w:rsid w:val="008F5978"/>
  </w:style>
  <w:style w:type="paragraph" w:customStyle="1" w:styleId="41A40401EC9E4BEF82735862503B0170">
    <w:name w:val="41A40401EC9E4BEF82735862503B0170"/>
    <w:rsid w:val="008F5978"/>
  </w:style>
  <w:style w:type="paragraph" w:customStyle="1" w:styleId="3DBECE19ED1243FDA9CFB54308F6D2AC">
    <w:name w:val="3DBECE19ED1243FDA9CFB54308F6D2AC"/>
    <w:rsid w:val="008F5978"/>
  </w:style>
  <w:style w:type="paragraph" w:customStyle="1" w:styleId="B935B71008B347AFBE256E0DDBB7B1D4">
    <w:name w:val="B935B71008B347AFBE256E0DDBB7B1D4"/>
    <w:rsid w:val="008F5978"/>
  </w:style>
  <w:style w:type="paragraph" w:customStyle="1" w:styleId="8E7EFD628F764192B91692AE675FC854">
    <w:name w:val="8E7EFD628F764192B91692AE675FC854"/>
    <w:rsid w:val="008F5978"/>
  </w:style>
  <w:style w:type="paragraph" w:customStyle="1" w:styleId="AEDBF38DC4B242CBB8583DD5013DECD8">
    <w:name w:val="AEDBF38DC4B242CBB8583DD5013DECD8"/>
    <w:rsid w:val="008F5978"/>
  </w:style>
  <w:style w:type="paragraph" w:customStyle="1" w:styleId="712A33BD2A8A40FDA5E6EBD71AC13BCE">
    <w:name w:val="712A33BD2A8A40FDA5E6EBD71AC13BCE"/>
    <w:rsid w:val="008F59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(SSP/KSR)</dc:creator>
  <cp:keywords/>
  <dc:description/>
  <cp:lastModifiedBy>Kubíček Ondřej Mgr. (SSP/KSR)</cp:lastModifiedBy>
  <cp:revision>2</cp:revision>
  <dcterms:created xsi:type="dcterms:W3CDTF">2019-10-02T09:22:00Z</dcterms:created>
  <dcterms:modified xsi:type="dcterms:W3CDTF">2019-10-02T09:22:00Z</dcterms:modified>
</cp:coreProperties>
</file>